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76A93" w14:textId="591D8509" w:rsidR="00801128" w:rsidRPr="00AD4B32" w:rsidRDefault="00801128" w:rsidP="00AD4B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4B32">
        <w:rPr>
          <w:rFonts w:ascii="Times New Roman" w:hAnsi="Times New Roman" w:cs="Times New Roman"/>
          <w:b/>
          <w:bCs/>
          <w:sz w:val="26"/>
          <w:szCs w:val="26"/>
        </w:rPr>
        <w:t>Отчет о поступлении финансовых и материальных средств и об их расходовании по итогам 2023 финансового года</w:t>
      </w:r>
    </w:p>
    <w:p w14:paraId="7966C748" w14:textId="77777777" w:rsidR="00AD4B32" w:rsidRPr="00AD4B32" w:rsidRDefault="00AD4B32" w:rsidP="00AD4B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D406916" w14:textId="606A2EC7" w:rsidR="00801128" w:rsidRPr="00AD4B32" w:rsidRDefault="00801128" w:rsidP="00AD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4B32">
        <w:rPr>
          <w:rFonts w:ascii="Times New Roman" w:hAnsi="Times New Roman" w:cs="Times New Roman"/>
          <w:sz w:val="26"/>
          <w:szCs w:val="26"/>
        </w:rPr>
        <w:t>Деятельность Автономной некоммерческой организации дополнительного профессионального образования «Институт экономики знаний» (АНО ДПО «ИЭЗ») в 2023 году не финансировалась за счет средств бюджета и не получало субсидий. Средства на обучение по дополнительным профессиональным программам поступа</w:t>
      </w:r>
      <w:r w:rsidR="003377C2" w:rsidRPr="00AD4B32">
        <w:rPr>
          <w:rFonts w:ascii="Times New Roman" w:hAnsi="Times New Roman" w:cs="Times New Roman"/>
          <w:sz w:val="26"/>
          <w:szCs w:val="26"/>
        </w:rPr>
        <w:t>ли</w:t>
      </w:r>
      <w:r w:rsidRPr="00AD4B32">
        <w:rPr>
          <w:rFonts w:ascii="Times New Roman" w:hAnsi="Times New Roman" w:cs="Times New Roman"/>
          <w:sz w:val="26"/>
          <w:szCs w:val="26"/>
        </w:rPr>
        <w:t xml:space="preserve"> от юридических лиц на основании договора на оказание </w:t>
      </w:r>
      <w:r w:rsidR="000C6B4E" w:rsidRPr="00AD4B32">
        <w:rPr>
          <w:rFonts w:ascii="Times New Roman" w:hAnsi="Times New Roman" w:cs="Times New Roman"/>
          <w:sz w:val="26"/>
          <w:szCs w:val="26"/>
        </w:rPr>
        <w:t xml:space="preserve">платных </w:t>
      </w:r>
      <w:r w:rsidRPr="00AD4B32">
        <w:rPr>
          <w:rFonts w:ascii="Times New Roman" w:hAnsi="Times New Roman" w:cs="Times New Roman"/>
          <w:sz w:val="26"/>
          <w:szCs w:val="26"/>
        </w:rPr>
        <w:t xml:space="preserve">образовательных услуг. </w:t>
      </w:r>
    </w:p>
    <w:p w14:paraId="26B9F7C6" w14:textId="77777777" w:rsidR="00AD4B32" w:rsidRPr="00AD4B32" w:rsidRDefault="00AD4B32" w:rsidP="00AD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B0C491C" w14:textId="404762EE" w:rsidR="00801128" w:rsidRPr="00AD4B32" w:rsidRDefault="00801128" w:rsidP="00AD4B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AD4B32">
        <w:rPr>
          <w:rFonts w:ascii="Times New Roman" w:hAnsi="Times New Roman" w:cs="Times New Roman"/>
          <w:sz w:val="26"/>
          <w:szCs w:val="26"/>
        </w:rPr>
        <w:t xml:space="preserve">Остаток средств на расчетных счетах АНО ДПО «ИЭЗ» на </w:t>
      </w:r>
      <w:r w:rsidR="00317532" w:rsidRPr="00AD4B32">
        <w:rPr>
          <w:rFonts w:ascii="Times New Roman" w:hAnsi="Times New Roman" w:cs="Times New Roman"/>
          <w:sz w:val="26"/>
          <w:szCs w:val="26"/>
        </w:rPr>
        <w:t xml:space="preserve">начало отчетного года </w:t>
      </w:r>
      <w:r w:rsidRPr="00AD4B32">
        <w:rPr>
          <w:rFonts w:ascii="Times New Roman" w:hAnsi="Times New Roman" w:cs="Times New Roman"/>
          <w:sz w:val="26"/>
          <w:szCs w:val="26"/>
        </w:rPr>
        <w:t xml:space="preserve">составлял </w:t>
      </w:r>
      <w:r w:rsidR="002950C6" w:rsidRPr="00AD4B32">
        <w:rPr>
          <w:rFonts w:ascii="Times New Roman" w:hAnsi="Times New Roman" w:cs="Times New Roman"/>
          <w:color w:val="000000" w:themeColor="text1"/>
          <w:sz w:val="26"/>
          <w:szCs w:val="26"/>
        </w:rPr>
        <w:t>4581</w:t>
      </w:r>
      <w:r w:rsidR="00317532" w:rsidRPr="00AD4B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</w:t>
      </w:r>
      <w:r w:rsidR="00ED734F" w:rsidRPr="00AD4B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7532" w:rsidRPr="00AD4B32">
        <w:rPr>
          <w:rFonts w:ascii="Times New Roman" w:hAnsi="Times New Roman" w:cs="Times New Roman"/>
          <w:color w:val="000000" w:themeColor="text1"/>
          <w:sz w:val="26"/>
          <w:szCs w:val="26"/>
        </w:rPr>
        <w:t>руб</w:t>
      </w:r>
      <w:r w:rsidRPr="00AD4B32">
        <w:rPr>
          <w:rFonts w:ascii="Times New Roman" w:hAnsi="Times New Roman" w:cs="Times New Roman"/>
          <w:sz w:val="26"/>
          <w:szCs w:val="26"/>
        </w:rPr>
        <w:t xml:space="preserve">. </w:t>
      </w:r>
      <w:r w:rsidR="002950C6" w:rsidRPr="00AD4B32">
        <w:rPr>
          <w:rFonts w:ascii="Times New Roman" w:hAnsi="Times New Roman" w:cs="Times New Roman"/>
          <w:sz w:val="26"/>
          <w:szCs w:val="26"/>
        </w:rPr>
        <w:t xml:space="preserve"> </w:t>
      </w:r>
      <w:r w:rsidRPr="00AD4B32">
        <w:rPr>
          <w:rFonts w:ascii="Times New Roman" w:hAnsi="Times New Roman" w:cs="Times New Roman"/>
          <w:sz w:val="26"/>
          <w:szCs w:val="26"/>
        </w:rPr>
        <w:t>В 2023 году поступил</w:t>
      </w:r>
      <w:r w:rsidR="00317532" w:rsidRPr="00AD4B32">
        <w:rPr>
          <w:rFonts w:ascii="Times New Roman" w:hAnsi="Times New Roman" w:cs="Times New Roman"/>
          <w:sz w:val="26"/>
          <w:szCs w:val="26"/>
        </w:rPr>
        <w:t>о</w:t>
      </w:r>
      <w:r w:rsidRPr="00AD4B32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2950C6" w:rsidRPr="00AD4B32">
        <w:rPr>
          <w:rFonts w:ascii="Times New Roman" w:hAnsi="Times New Roman" w:cs="Times New Roman"/>
          <w:sz w:val="26"/>
          <w:szCs w:val="26"/>
        </w:rPr>
        <w:t xml:space="preserve"> от оказания услуг по основной деятельности</w:t>
      </w:r>
      <w:r w:rsidRPr="00AD4B32">
        <w:rPr>
          <w:rFonts w:ascii="Times New Roman" w:hAnsi="Times New Roman" w:cs="Times New Roman"/>
          <w:sz w:val="26"/>
          <w:szCs w:val="26"/>
        </w:rPr>
        <w:t xml:space="preserve"> </w:t>
      </w:r>
      <w:r w:rsidR="002950C6" w:rsidRPr="00AD4B32">
        <w:rPr>
          <w:rFonts w:ascii="Times New Roman" w:hAnsi="Times New Roman" w:cs="Times New Roman"/>
          <w:sz w:val="26"/>
          <w:szCs w:val="26"/>
        </w:rPr>
        <w:t>71231,8</w:t>
      </w:r>
      <w:r w:rsidR="00317532" w:rsidRPr="00AD4B32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AD4B32">
        <w:rPr>
          <w:rFonts w:ascii="Times New Roman" w:hAnsi="Times New Roman" w:cs="Times New Roman"/>
          <w:sz w:val="26"/>
          <w:szCs w:val="26"/>
        </w:rPr>
        <w:t>, в том числе:</w:t>
      </w:r>
    </w:p>
    <w:p w14:paraId="043604C8" w14:textId="77777777" w:rsidR="00B306BC" w:rsidRPr="00AD4B32" w:rsidRDefault="00801128" w:rsidP="00E354F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D4B32">
        <w:rPr>
          <w:rFonts w:ascii="Times New Roman" w:hAnsi="Times New Roman" w:cs="Times New Roman"/>
          <w:sz w:val="26"/>
          <w:szCs w:val="26"/>
        </w:rPr>
        <w:t xml:space="preserve">поступления от оказания платных образовательных услуг </w:t>
      </w:r>
      <w:r w:rsidR="00B306BC" w:rsidRPr="00AD4B32">
        <w:rPr>
          <w:rFonts w:ascii="Times New Roman" w:hAnsi="Times New Roman" w:cs="Times New Roman"/>
          <w:sz w:val="26"/>
          <w:szCs w:val="26"/>
        </w:rPr>
        <w:t>413</w:t>
      </w:r>
      <w:r w:rsidRPr="00AD4B32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317532" w:rsidRPr="00AD4B32">
        <w:rPr>
          <w:rFonts w:ascii="Times New Roman" w:hAnsi="Times New Roman" w:cs="Times New Roman"/>
          <w:sz w:val="26"/>
          <w:szCs w:val="26"/>
        </w:rPr>
        <w:t>.</w:t>
      </w:r>
    </w:p>
    <w:p w14:paraId="505A8D42" w14:textId="2762218F" w:rsidR="002950C6" w:rsidRPr="00AD4B32" w:rsidRDefault="00B306BC" w:rsidP="00E354F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D4B32">
        <w:rPr>
          <w:rFonts w:ascii="Times New Roman" w:hAnsi="Times New Roman" w:cs="Times New Roman"/>
          <w:sz w:val="26"/>
          <w:szCs w:val="26"/>
        </w:rPr>
        <w:t>п</w:t>
      </w:r>
      <w:r w:rsidR="002950C6" w:rsidRPr="00AD4B32">
        <w:rPr>
          <w:rFonts w:ascii="Times New Roman" w:hAnsi="Times New Roman" w:cs="Times New Roman"/>
          <w:sz w:val="26"/>
          <w:szCs w:val="26"/>
        </w:rPr>
        <w:t xml:space="preserve">олучен грант от </w:t>
      </w:r>
      <w:r w:rsidRPr="00AD4B32">
        <w:rPr>
          <w:rFonts w:ascii="Times New Roman" w:hAnsi="Times New Roman" w:cs="Times New Roman"/>
          <w:sz w:val="26"/>
          <w:szCs w:val="26"/>
        </w:rPr>
        <w:t>Фонд-оператор президентских грантов по развитию гражданского общества</w:t>
      </w:r>
      <w:r w:rsidR="002950C6" w:rsidRPr="00AD4B32">
        <w:rPr>
          <w:rFonts w:ascii="Times New Roman" w:hAnsi="Times New Roman" w:cs="Times New Roman"/>
          <w:sz w:val="26"/>
          <w:szCs w:val="26"/>
        </w:rPr>
        <w:t xml:space="preserve"> на реализацию проекта</w:t>
      </w:r>
      <w:r w:rsidRPr="00AD4B32">
        <w:rPr>
          <w:rFonts w:ascii="Times New Roman" w:hAnsi="Times New Roman" w:cs="Times New Roman"/>
          <w:sz w:val="26"/>
          <w:szCs w:val="26"/>
        </w:rPr>
        <w:t xml:space="preserve"> «Взлетная полоса для молодых профессионалов. Новые регионы» </w:t>
      </w:r>
      <w:r w:rsidR="002950C6" w:rsidRPr="00AD4B32">
        <w:rPr>
          <w:rFonts w:ascii="Times New Roman" w:hAnsi="Times New Roman" w:cs="Times New Roman"/>
          <w:sz w:val="26"/>
          <w:szCs w:val="26"/>
        </w:rPr>
        <w:t>в сумме</w:t>
      </w:r>
      <w:r w:rsidRPr="00AD4B32">
        <w:rPr>
          <w:rFonts w:ascii="Times New Roman" w:hAnsi="Times New Roman" w:cs="Times New Roman"/>
          <w:sz w:val="26"/>
          <w:szCs w:val="26"/>
        </w:rPr>
        <w:t xml:space="preserve"> 4 575, 922 тыс. руб. </w:t>
      </w:r>
    </w:p>
    <w:p w14:paraId="17269C5E" w14:textId="5F41B7FC" w:rsidR="00AD4B32" w:rsidRPr="00AD4B32" w:rsidRDefault="002950C6" w:rsidP="00E354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4B32">
        <w:rPr>
          <w:rFonts w:ascii="Times New Roman" w:hAnsi="Times New Roman" w:cs="Times New Roman"/>
          <w:sz w:val="26"/>
          <w:szCs w:val="26"/>
        </w:rPr>
        <w:t>Прибыль от приносящей доход деятельности составила</w:t>
      </w:r>
      <w:r w:rsidRPr="00AD4B32">
        <w:rPr>
          <w:rFonts w:ascii="Times New Roman" w:hAnsi="Times New Roman" w:cs="Times New Roman"/>
          <w:color w:val="000000" w:themeColor="text1"/>
          <w:sz w:val="26"/>
          <w:szCs w:val="26"/>
        </w:rPr>
        <w:t>: 18027 тыс</w:t>
      </w:r>
      <w:r w:rsidRPr="00AD4B32">
        <w:rPr>
          <w:rFonts w:ascii="Times New Roman" w:hAnsi="Times New Roman" w:cs="Times New Roman"/>
          <w:sz w:val="26"/>
          <w:szCs w:val="26"/>
        </w:rPr>
        <w:t>. руб.</w:t>
      </w:r>
    </w:p>
    <w:p w14:paraId="42F5770D" w14:textId="77777777" w:rsidR="00AD4B32" w:rsidRPr="00AD4B32" w:rsidRDefault="00AD4B32" w:rsidP="00AD4B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2FCD3B" w14:textId="7219A07F" w:rsidR="00AD4B32" w:rsidRPr="00AD4B32" w:rsidRDefault="00AD4B32" w:rsidP="00AD4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B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D4B32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 w:rsidRPr="00AD4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4B3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деятельности, финансовое обеспечение которой осуществл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1E2C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D4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583974EA" w14:textId="3025E786" w:rsidR="00AD4B32" w:rsidRPr="00AD4B32" w:rsidRDefault="00AD4B32" w:rsidP="00AD4B3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B3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бюджетных ассигнований федерального бюджета</w:t>
      </w:r>
      <w:r w:rsidRPr="00AD4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AD4B32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AD4B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</w:t>
      </w:r>
      <w:r w:rsidRPr="00AD4B32">
        <w:rPr>
          <w:rFonts w:ascii="Times New Roman" w:hAnsi="Times New Roman" w:cs="Times New Roman"/>
          <w:sz w:val="26"/>
          <w:szCs w:val="26"/>
        </w:rPr>
        <w:t>. руб.</w:t>
      </w:r>
      <w:r w:rsidRPr="00AD4B3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AD4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575DC77" w14:textId="166208D5" w:rsidR="00AD4B32" w:rsidRPr="00AD4B32" w:rsidRDefault="00AD4B32" w:rsidP="00AD4B3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B32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бюджетов субъектов Российской Федерации</w:t>
      </w:r>
      <w:r w:rsidRPr="00AD4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4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AD4B32">
        <w:rPr>
          <w:rFonts w:ascii="Times New Roman" w:hAnsi="Times New Roman" w:cs="Times New Roman"/>
          <w:color w:val="000000" w:themeColor="text1"/>
          <w:sz w:val="26"/>
          <w:szCs w:val="26"/>
        </w:rPr>
        <w:t>0 тыс</w:t>
      </w:r>
      <w:r w:rsidRPr="00AD4B32">
        <w:rPr>
          <w:rFonts w:ascii="Times New Roman" w:hAnsi="Times New Roman" w:cs="Times New Roman"/>
          <w:sz w:val="26"/>
          <w:szCs w:val="26"/>
        </w:rPr>
        <w:t>. руб.</w:t>
      </w:r>
      <w:r w:rsidRPr="00AD4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47FBE6FB" w14:textId="6AF6BA9D" w:rsidR="00AD4B32" w:rsidRPr="00AD4B32" w:rsidRDefault="00AD4B32" w:rsidP="00AD4B3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B3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местных бюджетов</w:t>
      </w:r>
      <w:r w:rsidRPr="00AD4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4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AD4B32">
        <w:rPr>
          <w:rFonts w:ascii="Times New Roman" w:hAnsi="Times New Roman" w:cs="Times New Roman"/>
          <w:color w:val="000000" w:themeColor="text1"/>
          <w:sz w:val="26"/>
          <w:szCs w:val="26"/>
        </w:rPr>
        <w:t>0 тыс</w:t>
      </w:r>
      <w:r w:rsidRPr="00AD4B32">
        <w:rPr>
          <w:rFonts w:ascii="Times New Roman" w:hAnsi="Times New Roman" w:cs="Times New Roman"/>
          <w:sz w:val="26"/>
          <w:szCs w:val="26"/>
        </w:rPr>
        <w:t>. руб.</w:t>
      </w:r>
      <w:r w:rsidRPr="00AD4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0DDEA77F" w14:textId="59C162C3" w:rsidR="00AD4B32" w:rsidRPr="00AD4B32" w:rsidRDefault="00AD4B32" w:rsidP="00AD4B3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договорам об образовании за счет средств физических </w:t>
      </w:r>
      <w:r w:rsidRPr="00AD4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 </w:t>
      </w:r>
      <w:r w:rsidRPr="00AD4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AD4B32">
        <w:rPr>
          <w:rFonts w:ascii="Times New Roman" w:hAnsi="Times New Roman" w:cs="Times New Roman"/>
          <w:color w:val="000000" w:themeColor="text1"/>
          <w:sz w:val="26"/>
          <w:szCs w:val="26"/>
        </w:rPr>
        <w:t>0 тыс</w:t>
      </w:r>
      <w:r w:rsidRPr="00AD4B32">
        <w:rPr>
          <w:rFonts w:ascii="Times New Roman" w:hAnsi="Times New Roman" w:cs="Times New Roman"/>
          <w:sz w:val="26"/>
          <w:szCs w:val="26"/>
        </w:rPr>
        <w:t>. руб.</w:t>
      </w:r>
      <w:r w:rsidRPr="00AD4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02A4F09C" w14:textId="73374A2C" w:rsidR="00AD4B32" w:rsidRPr="00AD4B32" w:rsidRDefault="00AD4B32" w:rsidP="00AD4B3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D4B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об образовании за счет средств юридических лиц</w:t>
      </w:r>
      <w:r w:rsidR="00E3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4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AD4B32">
        <w:rPr>
          <w:rFonts w:ascii="Times New Roman" w:hAnsi="Times New Roman" w:cs="Times New Roman"/>
          <w:sz w:val="26"/>
          <w:szCs w:val="26"/>
        </w:rPr>
        <w:t>413</w:t>
      </w:r>
      <w:r w:rsidRPr="00AD4B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D4B32">
        <w:rPr>
          <w:rFonts w:ascii="Times New Roman" w:hAnsi="Times New Roman" w:cs="Times New Roman"/>
          <w:color w:val="000000" w:themeColor="text1"/>
          <w:sz w:val="26"/>
          <w:szCs w:val="26"/>
        </w:rPr>
        <w:t>тыс</w:t>
      </w:r>
      <w:r w:rsidRPr="00AD4B32">
        <w:rPr>
          <w:rFonts w:ascii="Times New Roman" w:hAnsi="Times New Roman" w:cs="Times New Roman"/>
          <w:sz w:val="26"/>
          <w:szCs w:val="26"/>
        </w:rPr>
        <w:t>. руб.</w:t>
      </w:r>
    </w:p>
    <w:p w14:paraId="29C5FE65" w14:textId="77777777" w:rsidR="00AD4B32" w:rsidRPr="00AD4B32" w:rsidRDefault="00AD4B32" w:rsidP="00AD4B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6246298" w14:textId="47CB27F1" w:rsidR="00801128" w:rsidRPr="00AD4B32" w:rsidRDefault="00801128" w:rsidP="00AD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4B32">
        <w:rPr>
          <w:rFonts w:ascii="Times New Roman" w:hAnsi="Times New Roman" w:cs="Times New Roman"/>
          <w:sz w:val="26"/>
          <w:szCs w:val="26"/>
        </w:rPr>
        <w:t>Средства от приносящей доход деятельности, а также прочие поступления были направлены на ведение уставной деятельности, в том числе на: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0"/>
        <w:gridCol w:w="2504"/>
      </w:tblGrid>
      <w:tr w:rsidR="00A60E31" w:rsidRPr="00AD4B32" w14:paraId="26FE8A53" w14:textId="77777777" w:rsidTr="00AD4B32">
        <w:trPr>
          <w:trHeight w:val="330"/>
        </w:trPr>
        <w:tc>
          <w:tcPr>
            <w:tcW w:w="6960" w:type="dxa"/>
            <w:shd w:val="clear" w:color="auto" w:fill="auto"/>
          </w:tcPr>
          <w:p w14:paraId="649F14AF" w14:textId="2D7A608B" w:rsidR="00A60E31" w:rsidRPr="00AD4B32" w:rsidRDefault="00A60E31" w:rsidP="00AD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04" w:type="dxa"/>
            <w:shd w:val="clear" w:color="auto" w:fill="auto"/>
            <w:noWrap/>
          </w:tcPr>
          <w:p w14:paraId="45E96CC5" w14:textId="02A4481B" w:rsidR="00A60E31" w:rsidRPr="00AD4B32" w:rsidRDefault="00A60E31" w:rsidP="00AD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3B00C2" w:rsidRPr="00AD4B32" w14:paraId="55F7E8FA" w14:textId="77777777" w:rsidTr="00AD4B32">
        <w:trPr>
          <w:trHeight w:val="330"/>
        </w:trPr>
        <w:tc>
          <w:tcPr>
            <w:tcW w:w="6960" w:type="dxa"/>
            <w:shd w:val="clear" w:color="auto" w:fill="auto"/>
            <w:hideMark/>
          </w:tcPr>
          <w:p w14:paraId="59B3EAA2" w14:textId="77777777" w:rsidR="003B00C2" w:rsidRPr="00AD4B32" w:rsidRDefault="003B00C2" w:rsidP="00A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и взносы </w:t>
            </w:r>
          </w:p>
        </w:tc>
        <w:tc>
          <w:tcPr>
            <w:tcW w:w="2504" w:type="dxa"/>
            <w:shd w:val="clear" w:color="auto" w:fill="auto"/>
            <w:noWrap/>
            <w:hideMark/>
          </w:tcPr>
          <w:p w14:paraId="663D3A71" w14:textId="77777777" w:rsidR="003B00C2" w:rsidRPr="00AD4B32" w:rsidRDefault="003B00C2" w:rsidP="00AD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15266,3</w:t>
            </w:r>
          </w:p>
        </w:tc>
      </w:tr>
      <w:tr w:rsidR="003B00C2" w:rsidRPr="00AD4B32" w14:paraId="2CFD882D" w14:textId="77777777" w:rsidTr="00AD4B32">
        <w:trPr>
          <w:trHeight w:val="330"/>
        </w:trPr>
        <w:tc>
          <w:tcPr>
            <w:tcW w:w="6960" w:type="dxa"/>
            <w:shd w:val="clear" w:color="auto" w:fill="auto"/>
            <w:hideMark/>
          </w:tcPr>
          <w:p w14:paraId="22B19630" w14:textId="77777777" w:rsidR="003B00C2" w:rsidRPr="00AD4B32" w:rsidRDefault="003B00C2" w:rsidP="00A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Командировки</w:t>
            </w:r>
          </w:p>
        </w:tc>
        <w:tc>
          <w:tcPr>
            <w:tcW w:w="2504" w:type="dxa"/>
            <w:shd w:val="clear" w:color="auto" w:fill="auto"/>
            <w:noWrap/>
            <w:hideMark/>
          </w:tcPr>
          <w:p w14:paraId="11DB8156" w14:textId="77777777" w:rsidR="003B00C2" w:rsidRPr="00AD4B32" w:rsidRDefault="003B00C2" w:rsidP="00AD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354,8</w:t>
            </w:r>
          </w:p>
        </w:tc>
      </w:tr>
      <w:tr w:rsidR="003B00C2" w:rsidRPr="00AD4B32" w14:paraId="3E91C58D" w14:textId="77777777" w:rsidTr="00AD4B32">
        <w:trPr>
          <w:trHeight w:val="330"/>
        </w:trPr>
        <w:tc>
          <w:tcPr>
            <w:tcW w:w="6960" w:type="dxa"/>
            <w:shd w:val="clear" w:color="auto" w:fill="auto"/>
            <w:hideMark/>
          </w:tcPr>
          <w:p w14:paraId="155DE836" w14:textId="77777777" w:rsidR="003B00C2" w:rsidRPr="00AD4B32" w:rsidRDefault="003B00C2" w:rsidP="00A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2504" w:type="dxa"/>
            <w:shd w:val="clear" w:color="auto" w:fill="auto"/>
            <w:noWrap/>
            <w:hideMark/>
          </w:tcPr>
          <w:p w14:paraId="4EA22C7E" w14:textId="77777777" w:rsidR="003B00C2" w:rsidRPr="00AD4B32" w:rsidRDefault="003B00C2" w:rsidP="00AD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1852,04</w:t>
            </w:r>
          </w:p>
        </w:tc>
      </w:tr>
      <w:tr w:rsidR="003B00C2" w:rsidRPr="00AD4B32" w14:paraId="7E51BF74" w14:textId="77777777" w:rsidTr="00AD4B32">
        <w:trPr>
          <w:trHeight w:val="330"/>
        </w:trPr>
        <w:tc>
          <w:tcPr>
            <w:tcW w:w="6960" w:type="dxa"/>
            <w:shd w:val="clear" w:color="auto" w:fill="auto"/>
            <w:hideMark/>
          </w:tcPr>
          <w:p w14:paraId="79547BA6" w14:textId="77777777" w:rsidR="003B00C2" w:rsidRPr="00AD4B32" w:rsidRDefault="003B00C2" w:rsidP="00A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расходы, связь, информационное обслуживание</w:t>
            </w:r>
          </w:p>
        </w:tc>
        <w:tc>
          <w:tcPr>
            <w:tcW w:w="2504" w:type="dxa"/>
            <w:shd w:val="clear" w:color="auto" w:fill="auto"/>
            <w:noWrap/>
            <w:hideMark/>
          </w:tcPr>
          <w:p w14:paraId="39188FCF" w14:textId="77777777" w:rsidR="003B00C2" w:rsidRPr="00AD4B32" w:rsidRDefault="003B00C2" w:rsidP="00AD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857,775</w:t>
            </w:r>
          </w:p>
        </w:tc>
      </w:tr>
      <w:tr w:rsidR="003B00C2" w:rsidRPr="00AD4B32" w14:paraId="1E343341" w14:textId="77777777" w:rsidTr="00AD4B32">
        <w:trPr>
          <w:trHeight w:val="330"/>
        </w:trPr>
        <w:tc>
          <w:tcPr>
            <w:tcW w:w="6960" w:type="dxa"/>
            <w:shd w:val="clear" w:color="auto" w:fill="auto"/>
            <w:hideMark/>
          </w:tcPr>
          <w:p w14:paraId="212ABB61" w14:textId="77777777" w:rsidR="003B00C2" w:rsidRPr="00AD4B32" w:rsidRDefault="003B00C2" w:rsidP="00A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контрагентам</w:t>
            </w:r>
          </w:p>
        </w:tc>
        <w:tc>
          <w:tcPr>
            <w:tcW w:w="2504" w:type="dxa"/>
            <w:shd w:val="clear" w:color="auto" w:fill="auto"/>
            <w:noWrap/>
            <w:hideMark/>
          </w:tcPr>
          <w:p w14:paraId="7F6343FD" w14:textId="77777777" w:rsidR="003B00C2" w:rsidRPr="00AD4B32" w:rsidRDefault="003B00C2" w:rsidP="00AD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32939,4</w:t>
            </w:r>
          </w:p>
        </w:tc>
      </w:tr>
      <w:tr w:rsidR="003B00C2" w:rsidRPr="00AD4B32" w14:paraId="415F0770" w14:textId="77777777" w:rsidTr="00AD4B32">
        <w:trPr>
          <w:trHeight w:val="330"/>
        </w:trPr>
        <w:tc>
          <w:tcPr>
            <w:tcW w:w="6960" w:type="dxa"/>
            <w:shd w:val="clear" w:color="auto" w:fill="auto"/>
            <w:hideMark/>
          </w:tcPr>
          <w:p w14:paraId="539EFF48" w14:textId="77777777" w:rsidR="003B00C2" w:rsidRPr="00AD4B32" w:rsidRDefault="003B00C2" w:rsidP="00A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2504" w:type="dxa"/>
            <w:shd w:val="clear" w:color="auto" w:fill="auto"/>
            <w:noWrap/>
            <w:hideMark/>
          </w:tcPr>
          <w:p w14:paraId="15B44F9D" w14:textId="77777777" w:rsidR="003B00C2" w:rsidRPr="00AD4B32" w:rsidRDefault="003B00C2" w:rsidP="00AD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6874,595</w:t>
            </w:r>
          </w:p>
        </w:tc>
      </w:tr>
    </w:tbl>
    <w:p w14:paraId="6BCD802F" w14:textId="77777777" w:rsidR="003B00C2" w:rsidRPr="00AD4B32" w:rsidRDefault="003B00C2" w:rsidP="00AD4B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B56CC31" w14:textId="65C51B38" w:rsidR="00801128" w:rsidRPr="00AD4B32" w:rsidRDefault="00801128" w:rsidP="00AD4B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D4B32">
        <w:rPr>
          <w:rFonts w:ascii="Times New Roman" w:hAnsi="Times New Roman" w:cs="Times New Roman"/>
          <w:color w:val="000000" w:themeColor="text1"/>
          <w:sz w:val="26"/>
          <w:szCs w:val="26"/>
        </w:rPr>
        <w:t>Остаток средств на 31.12.2023</w:t>
      </w:r>
      <w:r w:rsidR="003907A3" w:rsidRPr="00AD4B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  <w:r w:rsidR="00C25D2C" w:rsidRPr="00AD4B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расчетных счетах</w:t>
      </w:r>
      <w:r w:rsidRPr="00AD4B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составляет </w:t>
      </w:r>
      <w:r w:rsidR="00C25D2C" w:rsidRPr="00AD4B32">
        <w:rPr>
          <w:rFonts w:ascii="Times New Roman" w:hAnsi="Times New Roman" w:cs="Times New Roman"/>
          <w:color w:val="000000" w:themeColor="text1"/>
          <w:sz w:val="26"/>
          <w:szCs w:val="26"/>
        </w:rPr>
        <w:t>8016</w:t>
      </w:r>
      <w:r w:rsidR="00317532" w:rsidRPr="00AD4B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14:paraId="1DDDF43A" w14:textId="77777777" w:rsidR="00AD4B32" w:rsidRDefault="00AD4B32" w:rsidP="00AD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BE443C0" w14:textId="032AD946" w:rsidR="00801128" w:rsidRPr="00AD4B32" w:rsidRDefault="00801128" w:rsidP="00AD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4B32">
        <w:rPr>
          <w:rFonts w:ascii="Times New Roman" w:hAnsi="Times New Roman" w:cs="Times New Roman"/>
          <w:sz w:val="26"/>
          <w:szCs w:val="26"/>
        </w:rPr>
        <w:t>АНО ДПО «ИЭЗ» предоставляет информацию о своей финансово-хозяйственной деятельности Главное управление Минюста России по Нижегородской области, органам государственной статистики, налоговым органам, Социальн</w:t>
      </w:r>
      <w:r w:rsidR="00317532" w:rsidRPr="00AD4B32">
        <w:rPr>
          <w:rFonts w:ascii="Times New Roman" w:hAnsi="Times New Roman" w:cs="Times New Roman"/>
          <w:sz w:val="26"/>
          <w:szCs w:val="26"/>
        </w:rPr>
        <w:t>ому</w:t>
      </w:r>
      <w:r w:rsidRPr="00AD4B32">
        <w:rPr>
          <w:rFonts w:ascii="Times New Roman" w:hAnsi="Times New Roman" w:cs="Times New Roman"/>
          <w:sz w:val="26"/>
          <w:szCs w:val="26"/>
        </w:rPr>
        <w:t xml:space="preserve"> фонд</w:t>
      </w:r>
      <w:r w:rsidR="00317532" w:rsidRPr="00AD4B32">
        <w:rPr>
          <w:rFonts w:ascii="Times New Roman" w:hAnsi="Times New Roman" w:cs="Times New Roman"/>
          <w:sz w:val="26"/>
          <w:szCs w:val="26"/>
        </w:rPr>
        <w:t>у</w:t>
      </w:r>
      <w:r w:rsidRPr="00AD4B32">
        <w:rPr>
          <w:rFonts w:ascii="Times New Roman" w:hAnsi="Times New Roman" w:cs="Times New Roman"/>
          <w:sz w:val="26"/>
          <w:szCs w:val="26"/>
        </w:rPr>
        <w:t xml:space="preserve"> России и иным органам в соответствии с законодательством Российской Федерации.</w:t>
      </w:r>
    </w:p>
    <w:p w14:paraId="4BCDCE7D" w14:textId="77777777" w:rsidR="00801128" w:rsidRPr="00AD4B32" w:rsidRDefault="00801128" w:rsidP="00AD4B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01128" w:rsidRPr="00AD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86027"/>
    <w:multiLevelType w:val="hybridMultilevel"/>
    <w:tmpl w:val="1786E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371DED"/>
    <w:multiLevelType w:val="hybridMultilevel"/>
    <w:tmpl w:val="62B2B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D194F"/>
    <w:multiLevelType w:val="hybridMultilevel"/>
    <w:tmpl w:val="493C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85CDD"/>
    <w:multiLevelType w:val="hybridMultilevel"/>
    <w:tmpl w:val="B9C65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37CF0"/>
    <w:multiLevelType w:val="hybridMultilevel"/>
    <w:tmpl w:val="AF0A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A5A7D"/>
    <w:multiLevelType w:val="hybridMultilevel"/>
    <w:tmpl w:val="4E22D7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1979634">
    <w:abstractNumId w:val="1"/>
  </w:num>
  <w:num w:numId="2" w16cid:durableId="451173440">
    <w:abstractNumId w:val="5"/>
  </w:num>
  <w:num w:numId="3" w16cid:durableId="1989094223">
    <w:abstractNumId w:val="3"/>
  </w:num>
  <w:num w:numId="4" w16cid:durableId="952787210">
    <w:abstractNumId w:val="0"/>
  </w:num>
  <w:num w:numId="5" w16cid:durableId="936182046">
    <w:abstractNumId w:val="4"/>
  </w:num>
  <w:num w:numId="6" w16cid:durableId="701976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89E"/>
    <w:rsid w:val="000265B3"/>
    <w:rsid w:val="000529A4"/>
    <w:rsid w:val="000871B9"/>
    <w:rsid w:val="000B18AC"/>
    <w:rsid w:val="000B1F92"/>
    <w:rsid w:val="000B33EB"/>
    <w:rsid w:val="000C6B4E"/>
    <w:rsid w:val="000D23C7"/>
    <w:rsid w:val="00124941"/>
    <w:rsid w:val="0013367E"/>
    <w:rsid w:val="001828FA"/>
    <w:rsid w:val="001C3261"/>
    <w:rsid w:val="001E2C5C"/>
    <w:rsid w:val="001F74CA"/>
    <w:rsid w:val="00211BCD"/>
    <w:rsid w:val="002461B9"/>
    <w:rsid w:val="002770EC"/>
    <w:rsid w:val="0028026F"/>
    <w:rsid w:val="002950C6"/>
    <w:rsid w:val="00297A40"/>
    <w:rsid w:val="00297BE1"/>
    <w:rsid w:val="00311E32"/>
    <w:rsid w:val="00317532"/>
    <w:rsid w:val="003377C2"/>
    <w:rsid w:val="0034222D"/>
    <w:rsid w:val="003431C3"/>
    <w:rsid w:val="003731DE"/>
    <w:rsid w:val="003907A3"/>
    <w:rsid w:val="003B00C2"/>
    <w:rsid w:val="004166AD"/>
    <w:rsid w:val="004760C0"/>
    <w:rsid w:val="00487292"/>
    <w:rsid w:val="004B3908"/>
    <w:rsid w:val="0050260E"/>
    <w:rsid w:val="005508B8"/>
    <w:rsid w:val="00572FBA"/>
    <w:rsid w:val="0062278C"/>
    <w:rsid w:val="00637677"/>
    <w:rsid w:val="006944CB"/>
    <w:rsid w:val="006A1814"/>
    <w:rsid w:val="006A5C93"/>
    <w:rsid w:val="006A5E1A"/>
    <w:rsid w:val="006C7010"/>
    <w:rsid w:val="006F3943"/>
    <w:rsid w:val="00733634"/>
    <w:rsid w:val="00735FF2"/>
    <w:rsid w:val="007467A5"/>
    <w:rsid w:val="0076797B"/>
    <w:rsid w:val="00773C0C"/>
    <w:rsid w:val="0077434B"/>
    <w:rsid w:val="00797C33"/>
    <w:rsid w:val="007D69CF"/>
    <w:rsid w:val="007F7D3A"/>
    <w:rsid w:val="00801128"/>
    <w:rsid w:val="008629ED"/>
    <w:rsid w:val="008713D4"/>
    <w:rsid w:val="008940B5"/>
    <w:rsid w:val="0089736A"/>
    <w:rsid w:val="008A2A87"/>
    <w:rsid w:val="008E5E40"/>
    <w:rsid w:val="00922195"/>
    <w:rsid w:val="0094589E"/>
    <w:rsid w:val="0098698F"/>
    <w:rsid w:val="009943DE"/>
    <w:rsid w:val="00A60E31"/>
    <w:rsid w:val="00A665B4"/>
    <w:rsid w:val="00A93282"/>
    <w:rsid w:val="00AC1E30"/>
    <w:rsid w:val="00AD4B32"/>
    <w:rsid w:val="00B306BC"/>
    <w:rsid w:val="00B33843"/>
    <w:rsid w:val="00BC4763"/>
    <w:rsid w:val="00BE3932"/>
    <w:rsid w:val="00BF5B5B"/>
    <w:rsid w:val="00C25D2C"/>
    <w:rsid w:val="00C44F4C"/>
    <w:rsid w:val="00C616BD"/>
    <w:rsid w:val="00CC6009"/>
    <w:rsid w:val="00D549C3"/>
    <w:rsid w:val="00D976BB"/>
    <w:rsid w:val="00DF7E01"/>
    <w:rsid w:val="00E31800"/>
    <w:rsid w:val="00E354F2"/>
    <w:rsid w:val="00E53ADE"/>
    <w:rsid w:val="00E57C7E"/>
    <w:rsid w:val="00EB5588"/>
    <w:rsid w:val="00EB6530"/>
    <w:rsid w:val="00ED1D89"/>
    <w:rsid w:val="00ED734F"/>
    <w:rsid w:val="00F02CAC"/>
    <w:rsid w:val="00F36CB8"/>
    <w:rsid w:val="00F56C0A"/>
    <w:rsid w:val="00F65799"/>
    <w:rsid w:val="00F9245C"/>
    <w:rsid w:val="00FC7AD4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763B"/>
  <w15:docId w15:val="{4DEAA707-FD80-4E27-A993-5C9C40FC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26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25D2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25D2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25D2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25D2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25D2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488A-D1DF-4C48-B253-5582F7F9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Долинская</dc:creator>
  <cp:lastModifiedBy>Анна Линькова</cp:lastModifiedBy>
  <cp:revision>12</cp:revision>
  <dcterms:created xsi:type="dcterms:W3CDTF">2024-08-25T09:04:00Z</dcterms:created>
  <dcterms:modified xsi:type="dcterms:W3CDTF">2024-08-29T15:51:00Z</dcterms:modified>
</cp:coreProperties>
</file>